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2C3" w:rsidRPr="00DB32C3" w:rsidRDefault="00DB32C3" w:rsidP="00DB32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B32C3" w:rsidRPr="00DB32C3" w:rsidRDefault="00DB32C3" w:rsidP="000B7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DB32C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PRZEDMIAR ROBÓT</w:t>
      </w:r>
      <w:bookmarkStart w:id="0" w:name="_GoBack"/>
      <w:bookmarkEnd w:id="0"/>
    </w:p>
    <w:p w:rsidR="00DB32C3" w:rsidRPr="00DB32C3" w:rsidRDefault="00DB32C3" w:rsidP="000B7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B32C3" w:rsidRPr="00DB32C3" w:rsidRDefault="00DB32C3" w:rsidP="000B7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DB32C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Remont  drogi gminnej nr. 102228R Szwedy – Sędziaki – rz. Bukowa</w:t>
      </w:r>
    </w:p>
    <w:p w:rsidR="00DB32C3" w:rsidRPr="00DB32C3" w:rsidRDefault="00DB32C3" w:rsidP="000B7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B32C3" w:rsidRPr="00DB32C3" w:rsidRDefault="00DB32C3" w:rsidP="00DB32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tbl>
      <w:tblPr>
        <w:tblpPr w:leftFromText="141" w:rightFromText="141" w:bottomFromText="200" w:vertAnchor="text" w:horzAnchor="margin" w:tblpY="8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579"/>
        <w:gridCol w:w="4540"/>
        <w:gridCol w:w="1579"/>
        <w:gridCol w:w="1579"/>
      </w:tblGrid>
      <w:tr w:rsidR="00DB32C3" w:rsidRPr="00DB32C3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Podstawa opisu i zakresu robót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Rodzaj robót, opis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Ilość jednostek</w:t>
            </w:r>
          </w:p>
        </w:tc>
      </w:tr>
      <w:tr w:rsidR="00DB32C3" w:rsidRPr="00DB32C3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</w:tr>
      <w:tr w:rsidR="00DB32C3" w:rsidRPr="00DB32C3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D-01.00.00 Roboty przygotowawcze – kod CPV 45100000-8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2C3" w:rsidRPr="00DB32C3" w:rsidTr="009A0DE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D-01.01.01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Odtworzenie trasy i punktów wysokościowych przy liniowych robotach  w terenie równinnym (roboty pomiarowe)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0,66</w:t>
            </w:r>
          </w:p>
        </w:tc>
      </w:tr>
      <w:tr w:rsidR="00DB32C3" w:rsidRPr="00DB32C3" w:rsidTr="009A0DE9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D-04.00.00 Podbudowy – kod CPV 45233000-9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B32C3" w:rsidRPr="00DB32C3" w:rsidTr="009A0DE9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D-04.01.01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Profilowanie i zagęszczanie  podłoża  mechanicznie w gr. kat. 3-4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153,00m x 5,00m = 765,00 m</w:t>
            </w: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765,00 </w:t>
            </w:r>
          </w:p>
        </w:tc>
      </w:tr>
      <w:tr w:rsidR="00DB32C3" w:rsidRPr="00DB32C3" w:rsidTr="009A0DE9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D-04.04.01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D-04.04.03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podbudowy z kruszywa łamanego  0/31,5 mm  śr. grubości 12 cm po zagęszczeniu.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153,00m x 4,20m = 642,60m2  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642,60</w:t>
            </w:r>
          </w:p>
        </w:tc>
      </w:tr>
      <w:tr w:rsidR="00DB32C3" w:rsidRPr="00DB32C3" w:rsidTr="009A0D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D-05.00.00 Nawierzchnie – kod CPV 45233000-9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2C3" w:rsidRPr="00DB32C3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D-05.03.05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warstwy wiążącej  z BA AC16W śr. gr.4 cm (100 kg / m2).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666,00mx4,10m = 2 730,60m2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2 730,60 </w:t>
            </w:r>
          </w:p>
        </w:tc>
      </w:tr>
      <w:tr w:rsidR="00DB32C3" w:rsidRPr="00DB32C3" w:rsidTr="009A0DE9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D-05.03.05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warstwy ścieralnej z BA AC11S o grubości 4 cm.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666,00mx4,00m = 2 664,00m2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2 664,00</w:t>
            </w:r>
          </w:p>
        </w:tc>
      </w:tr>
      <w:tr w:rsidR="00DB32C3" w:rsidRPr="00DB32C3" w:rsidTr="009A0DE9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IV.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D-06.00.00 Roboty wykończeniowe – kod CPV 45100000-8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32C3" w:rsidRPr="00DB32C3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poboczy  materiałem kamiennym śr. gr.8cm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513,00m x 0,50m x 2 =513,00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513,00 </w:t>
            </w:r>
          </w:p>
        </w:tc>
      </w:tr>
      <w:tr w:rsidR="00DB32C3" w:rsidRPr="00DB32C3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poboczy  materiałem kamiennym śr. gr.20cm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153,00m x 0,50m x 2 =153,00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153,00</w:t>
            </w:r>
          </w:p>
        </w:tc>
      </w:tr>
      <w:tr w:rsidR="00DB32C3" w:rsidRPr="00DB32C3" w:rsidTr="009A0DE9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D-06.03.01</w:t>
            </w:r>
          </w:p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opaski gruntowej gr. 20 cm</w:t>
            </w:r>
          </w:p>
          <w:p w:rsidR="00DB32C3" w:rsidRPr="00DB32C3" w:rsidRDefault="00DB32C3" w:rsidP="00DB32C3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sz w:val="20"/>
                <w:szCs w:val="20"/>
              </w:rPr>
              <w:t>153mx0,3mx2 = 91,80m2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 </w:t>
            </w: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C3" w:rsidRPr="00DB32C3" w:rsidRDefault="00DB32C3" w:rsidP="00DB32C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91,80</w:t>
            </w:r>
          </w:p>
        </w:tc>
      </w:tr>
    </w:tbl>
    <w:p w:rsidR="00DB32C3" w:rsidRPr="00DB32C3" w:rsidRDefault="00DB32C3" w:rsidP="00DB32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pl-PL"/>
        </w:rPr>
      </w:pPr>
    </w:p>
    <w:p w:rsidR="00642D2B" w:rsidRDefault="00642D2B"/>
    <w:sectPr w:rsidR="0064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C3"/>
    <w:rsid w:val="000B7BC8"/>
    <w:rsid w:val="00642D2B"/>
    <w:rsid w:val="00DB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40A51-1AD3-418A-8708-62B989F8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dcterms:created xsi:type="dcterms:W3CDTF">2021-05-04T12:45:00Z</dcterms:created>
  <dcterms:modified xsi:type="dcterms:W3CDTF">2021-05-04T12:53:00Z</dcterms:modified>
</cp:coreProperties>
</file>